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645" w:firstLine="0"/>
        <w:rPr>
          <w:rFonts w:ascii="yahei" w:hAnsi="yahei" w:eastAsia="yahei" w:cs="yahei"/>
          <w:b w:val="0"/>
          <w:i w:val="0"/>
          <w:caps w:val="0"/>
          <w:color w:val="000000"/>
          <w:spacing w:val="0"/>
          <w:sz w:val="36"/>
          <w:szCs w:val="36"/>
        </w:rPr>
      </w:pPr>
      <w:r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</w:rPr>
        <w:t>附件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0"/>
        <w:rPr>
          <w:rFonts w:hint="default" w:ascii="yahei" w:hAnsi="yahei" w:eastAsia="yahei" w:cs="yahei"/>
          <w:b w:val="0"/>
          <w:i w:val="0"/>
          <w:caps w:val="0"/>
          <w:color w:val="000000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0"/>
        <w:jc w:val="center"/>
        <w:rPr>
          <w:rFonts w:hint="default" w:ascii="yahei" w:hAnsi="yahei" w:eastAsia="yahei" w:cs="yahei"/>
          <w:b w:val="0"/>
          <w:i w:val="0"/>
          <w:caps w:val="0"/>
          <w:color w:val="000000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</w:rPr>
        <w:t>​全省高校“两学一做”学习教育网络答题活动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0"/>
        <w:jc w:val="center"/>
        <w:rPr>
          <w:rFonts w:hint="default" w:ascii="yahei" w:hAnsi="yahei" w:eastAsia="yahei" w:cs="yahei"/>
          <w:b w:val="0"/>
          <w:i w:val="0"/>
          <w:caps w:val="0"/>
          <w:color w:val="000000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</w:rPr>
        <w:t>优秀组织单位名单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0"/>
        <w:jc w:val="center"/>
        <w:rPr>
          <w:rFonts w:hint="default" w:ascii="yahei" w:hAnsi="yahei" w:eastAsia="yahei" w:cs="yahei"/>
          <w:b w:val="0"/>
          <w:i w:val="0"/>
          <w:caps w:val="0"/>
          <w:color w:val="000000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</w:rPr>
        <w:t>（60所）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0"/>
        <w:jc w:val="center"/>
        <w:rPr>
          <w:rFonts w:hint="default" w:ascii="yahei" w:hAnsi="yahei" w:eastAsia="yahei" w:cs="yahei"/>
          <w:b w:val="0"/>
          <w:i w:val="0"/>
          <w:caps w:val="0"/>
          <w:color w:val="000000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645"/>
        <w:rPr>
          <w:rFonts w:hint="default" w:ascii="yahei" w:hAnsi="yahei" w:eastAsia="yahei" w:cs="yahei"/>
          <w:b w:val="0"/>
          <w:i w:val="0"/>
          <w:caps w:val="0"/>
          <w:color w:val="000000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</w:rPr>
        <w:t>东北大学、大连海事大学、辽宁大学、中国医科大学、沈阳农业大学、沈阳工业大学、沈阳师范大学、沈阳理工大学、沈阳建筑大学、辽宁中医药大学、沈阳音乐学院、沈阳体育学院、辽宁师范大学、东北财经大学、大连医科大学、大连交通大学、大连外国语大学、辽宁科技大学、辽宁石油化工大学、辽东学院、渤海大学、辽宁工业大学、锦州医科大学、辽宁工程技术大学、辽宁对外经贸学院、大连艺术学院、大连东软信息学院、大连科技学院、辽宁何氏医学院、沈阳工学院、沈阳城市学院、沈阳城市建设学院、大连财经学院、辽宁财贸学院、辽宁金融职业学院、辽宁经济职业技术学院、辽宁商贸职业学院、大连软件职业学院、辽宁铁道职业技术学院、辽宁现代服务职业技术学院、大连汽车职业技术学院、辽宁冶金职业技术学院、辽宁医药职业学院、辽宁轻工职业学院、辽宁轨道交通职业学院、辽宁民族师范高等专科学校、辽宁水利职业学院、辽宁特殊教育师范高等专科学校、沈阳大学、大连大学、沈阳医学院、营口理工学院、大连职业技术学院、盘锦职业技术学院、锦州师范高等专科学校、沈阳职业技术学院、大连工业大学艺术与信息工程学院、大连医科大学中山学院、辽宁师范大学海华学院、辽宁中医药大学杏林学院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A14CB"/>
    <w:rsid w:val="07A20509"/>
    <w:rsid w:val="1DCC277A"/>
    <w:rsid w:val="3B6210F0"/>
    <w:rsid w:val="3FBA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2017-11-14T08:36:00Z</dcterms:created>
  <dc:creator>Administrator</dc:creator>
  <cp:lastModifiedBy>Administrator</cp:lastModifiedBy>
  <dcterms:modified xsi:type="dcterms:W3CDTF">2017-11-27T10:49:46Z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